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quatorze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abril de dois mil e dezesseis.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quatorze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abril de dois mil e dezesseis, às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dezoito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horas e dez minutos,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1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Bruno Borges </w:t>
      </w:r>
      <w:proofErr w:type="spellStart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Márcia Nunes Bandeira </w:t>
      </w:r>
      <w:proofErr w:type="spellStart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Marcelo </w:t>
      </w:r>
      <w:proofErr w:type="spellStart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>Ehlers</w:t>
      </w:r>
      <w:proofErr w:type="spellEnd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Loureiro; 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Técnico Administrativo: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Santos Rocha</w:t>
      </w:r>
      <w:bookmarkEnd w:id="1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Tavares;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ausentes justificados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Profs.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Anders Jensen Schmidt, Matheus Ramalho de Lima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Leandro </w:t>
      </w:r>
      <w:proofErr w:type="spellStart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Gaffo</w:t>
      </w:r>
      <w:proofErr w:type="spellEnd"/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Informes: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houve informes.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Pauta: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600CC"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>Avisos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E600CC"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do 3° membro do NDE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E600CC"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600CC" w:rsidRPr="00E6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Apresentação da proposta do NDE para as 300 horas adicionadas aos cursos de </w:t>
      </w:r>
      <w:proofErr w:type="spellStart"/>
      <w:r w:rsidR="00E600CC" w:rsidRPr="00E6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</w:t>
      </w:r>
      <w:proofErr w:type="spellEnd"/>
      <w:r w:rsidR="00E600CC" w:rsidRPr="00E6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manejo do "Tronco Comum das </w:t>
      </w:r>
      <w:proofErr w:type="spellStart"/>
      <w:r w:rsidR="00E600CC" w:rsidRPr="00E6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</w:t>
      </w:r>
      <w:r w:rsidR="0021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E600CC" w:rsidRPr="00E6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="00E600CC" w:rsidRPr="00E6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600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4)</w:t>
      </w:r>
      <w:r w:rsidR="00E600CC" w:rsidRPr="00E600C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E600CC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Reapresentação do Fio condutor da LI CN e </w:t>
      </w:r>
      <w:proofErr w:type="spellStart"/>
      <w:r w:rsidR="00E600CC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’</w:t>
      </w:r>
      <w:r w:rsidR="00E600CC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proofErr w:type="spellEnd"/>
      <w:r w:rsidR="00E600CC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já definidos para 2016.2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avisos, não houve nenhum.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210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0F53" w:rsidRPr="00FF1AA8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professora Taina Müller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>dando continuidade à reunião comunicou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saída do professor Leandro </w:t>
      </w:r>
      <w:proofErr w:type="spellStart"/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função de 3° membro do NDE, pois o mesmo assumiu a coordenação do Complexo Integrado de Edu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>cação de Itamaraju, a partir do exposto convidou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membros presentes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 candidatarem</w:t>
      </w:r>
      <w:r w:rsidR="00330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função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professores Marcelo </w:t>
      </w:r>
      <w:proofErr w:type="spellStart"/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>Ehlers</w:t>
      </w:r>
      <w:proofErr w:type="spellEnd"/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Loureiro e Francesco </w:t>
      </w:r>
      <w:proofErr w:type="spellStart"/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 colocaram-se à disposição, o primeiro abdicou da candidatura para que o segundo assumisse. Portanto, </w:t>
      </w:r>
      <w:r w:rsidR="00330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professor Francesco </w:t>
      </w:r>
      <w:proofErr w:type="spellStart"/>
      <w:r w:rsidR="00330BB1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330B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 se tornou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>o 3° membro do NDE do Colegiado de Licenciatura em Ciências Naturais e suas Tecnologias, sem nenhum</w:t>
      </w:r>
      <w:r w:rsidR="00AF606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6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oposição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outros 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membros.</w:t>
      </w:r>
      <w:r w:rsidR="00166C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66CA0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3) </w:t>
      </w:r>
      <w:r w:rsidR="00166CA0" w:rsidRPr="003F4C46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796E99" w:rsidRPr="00796E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cerne o terceiro ponto de pauta</w:t>
      </w:r>
      <w:r w:rsidR="00796E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531679">
        <w:rPr>
          <w:rFonts w:ascii="Times New Roman" w:eastAsia="Times New Roman" w:hAnsi="Times New Roman" w:cs="Times New Roman"/>
          <w:sz w:val="24"/>
          <w:szCs w:val="24"/>
          <w:lang w:eastAsia="pt-BR"/>
        </w:rPr>
        <w:t>a coordenadora do colegiado e</w:t>
      </w:r>
      <w:r w:rsidR="00796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xplicitou que a PROGEAC para adequar as novas 300 horas estabelecidas pelo MEC sugeriu aulas aos sábados ou o aumento de um quadrimestre</w:t>
      </w:r>
      <w:r w:rsidR="0053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que a ideia, a princípio, é aceitar a segunda sugestão. </w:t>
      </w:r>
      <w:r w:rsidR="00D0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796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NDE </w:t>
      </w:r>
      <w:r w:rsidR="00D0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 opiniões divergentes da PROGEAC quanto à maneira de condução e encaix</w:t>
      </w:r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destas horas, pois a PROGEAC sugere que as 300 horas a mais sejam completadas com </w:t>
      </w:r>
      <w:proofErr w:type="spellStart"/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CC’s</w:t>
      </w:r>
      <w:proofErr w:type="spellEnd"/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conjunto pedagógico “Tronco Comum”</w:t>
      </w:r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que do ponto de vista do colegiado não seria interessante</w:t>
      </w:r>
      <w:r w:rsidR="0039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já que os próprios discentes fizeram reclamações a respeito disso. Diante do exposto, a</w:t>
      </w:r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professora Taina pediu que o representante discente explanasse as impressões deles e dos colegas em relação ao andamento do curso. O estudante Cristiano Tavares</w:t>
      </w:r>
      <w:r w:rsidR="0039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disse não se sentir preparado para ser professor de ciências, que devido às aulas de prática ele conseguiu aprender como dar aula, mas não conhece bem o conteúdo de ciências, que faltam </w:t>
      </w:r>
      <w:proofErr w:type="spellStart"/>
      <w:r w:rsidR="0039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CC’s</w:t>
      </w:r>
      <w:proofErr w:type="spellEnd"/>
      <w:r w:rsidR="0039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específicos</w:t>
      </w:r>
      <w:r w:rsidR="00AC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ciências naturais</w:t>
      </w:r>
      <w:r w:rsidR="0039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4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representante técnico, </w:t>
      </w:r>
      <w:proofErr w:type="spellStart"/>
      <w:r w:rsidR="00F34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Elissandro</w:t>
      </w:r>
      <w:proofErr w:type="spellEnd"/>
      <w:r w:rsidR="00F34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Rocha, acalmou o estudante dizendo que ele certamente nunca se sentirá preparado para assumir uma sala de aula e que o aumento das 300 horas é interessante. </w:t>
      </w:r>
      <w:r w:rsidR="00E2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Alguns dos </w:t>
      </w:r>
      <w:r w:rsidR="00F34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membros reiteraram </w:t>
      </w:r>
      <w:r w:rsidR="00E2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fala dele.</w:t>
      </w:r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Pedido da PROGEAC, devido discordâncias entre os</w:t>
      </w:r>
      <w:r w:rsidR="00F34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encaminhamentos da PROGEAC</w:t>
      </w:r>
      <w:r w:rsidR="00AC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os docentes</w:t>
      </w:r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NDE</w:t>
      </w:r>
      <w:r w:rsidR="00D0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enviou </w:t>
      </w:r>
      <w:r w:rsidR="00796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duas propostas </w:t>
      </w:r>
      <w:r w:rsidR="00D0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 pró-reitora</w:t>
      </w:r>
      <w:r w:rsidR="0053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 primeira </w:t>
      </w:r>
      <w:r w:rsidR="00D0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visa manter a carga horária de 300 horas </w:t>
      </w:r>
      <w:r w:rsidR="0010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obrigatórias</w:t>
      </w:r>
      <w:r w:rsidR="00D0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tronco comum das Licenciaturas</w:t>
      </w:r>
      <w:r w:rsidR="0010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0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componentes curriculares já existentes, podendo haver ajustes nas ementas ou nos títulos, desde que a carga horária seja mantida e que qualquer novo CC s</w:t>
      </w:r>
      <w:r w:rsidR="0053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eja optativo</w:t>
      </w:r>
      <w:r w:rsidR="0010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os estudantes e não obrigatório</w:t>
      </w:r>
      <w:r w:rsidR="00FD0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Assim, as 300 horas adicionais ficariam a critério de cada colegiado, sendo a proposta do NDE a utilização destas para ampliação da carga horária de Práticas Pedagógicas no Ensino de Ciências Naturais, que possibilitaria abordar maior conteúdo específico da Ciências Naturais atreladas às práticas</w:t>
      </w:r>
      <w:r w:rsidR="00103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segunda proposta</w:t>
      </w:r>
      <w:r w:rsidR="00AC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refere a proposta da PROGEAC </w:t>
      </w:r>
      <w:r w:rsidR="00FD0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substituir</w:t>
      </w:r>
      <w:r w:rsidR="00AC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="00FD0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Bloco</w:t>
      </w:r>
      <w:r w:rsidR="0034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1AA" w:rsidRPr="0034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Tronco Comum </w:t>
      </w:r>
      <w:r w:rsidR="00FD0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Eixos, caso isto se consume, a contraproposta do NDE</w:t>
      </w:r>
      <w:r w:rsidR="0053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seria </w:t>
      </w:r>
      <w:r w:rsidR="0053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criar um conjunto enxuto de eixos nos quais sejam distribuídos os componentes atualmente existentes</w:t>
      </w:r>
      <w:r w:rsidR="00FD0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“Tronco Comum”, e dentre estes estaria estipulado no PPC de cada curso obrigatoriedade ou não de determinados eixos e</w:t>
      </w:r>
      <w:r w:rsidR="00FD01AA" w:rsidRPr="0034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D0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a porcentagem que os estudantes devem cursar dentro de cada eixo. </w:t>
      </w:r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</w:t>
      </w:r>
      <w:r w:rsidR="0039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docentes</w:t>
      </w:r>
      <w:r w:rsidR="002C5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Marcelo Loureiro</w:t>
      </w:r>
      <w:r w:rsidR="0039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Márcia</w:t>
      </w:r>
      <w:r w:rsidR="0034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Roner</w:t>
      </w:r>
      <w:proofErr w:type="spellEnd"/>
      <w:r w:rsidR="0034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levantaram</w:t>
      </w:r>
      <w:r w:rsidR="007D0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alguns questionamentos tais como a visualização dos </w:t>
      </w:r>
      <w:r w:rsidR="0034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eixos, e</w:t>
      </w:r>
      <w:r w:rsidR="007D0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a PROGEAC irá proceder diante das propostas, mas nada pôde ser respondido, pois o primeiro depende de avaliação no CONSUNI e o segundo depen</w:t>
      </w:r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da pró-reitoria em questão. T</w:t>
      </w:r>
      <w:r w:rsidR="007D0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udo deve ser referendado pelo conselho. </w:t>
      </w:r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professor Marcelo Loureiro disse que o primeiro passo era o Colegiado decidir quais seriam os novos </w:t>
      </w:r>
      <w:proofErr w:type="spellStart"/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CC’s</w:t>
      </w:r>
      <w:proofErr w:type="spellEnd"/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prática e elaborar as ementas. A professora Taina Müller e o professor Francesco </w:t>
      </w:r>
      <w:proofErr w:type="spellStart"/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Lanciotti</w:t>
      </w:r>
      <w:proofErr w:type="spellEnd"/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dizem que os </w:t>
      </w:r>
      <w:proofErr w:type="spellStart"/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CC’s</w:t>
      </w:r>
      <w:proofErr w:type="spellEnd"/>
      <w:r w:rsidR="0073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referentes à Física e Química estão desproporcionais no PPC e por isso podem e devem ser contemplados em meio as 300 horas a mais com uma maior carga horária. 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4)</w:t>
      </w:r>
      <w:r w:rsidR="00CD52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D5213" w:rsidRPr="00CD52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Passado ao quarto e último ponto de pauta, a professora Taina Müller </w:t>
      </w:r>
      <w:r w:rsidR="000B00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apresentou o </w:t>
      </w:r>
      <w:r w:rsidR="000B00A0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Fio condutor da LI CN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já com as exigências do MEC</w:t>
      </w:r>
      <w:r w:rsidR="000B00A0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os</w:t>
      </w:r>
      <w:r w:rsidR="000B00A0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0B00A0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’</w:t>
      </w:r>
      <w:r w:rsidR="000B00A0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proofErr w:type="spellEnd"/>
      <w:r w:rsidR="000B00A0" w:rsidRPr="00E600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já definidos para 2016.2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estando os de prática</w:t>
      </w:r>
      <w:r w:rsidR="00E358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pedagógicas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já separados dos demais. </w:t>
      </w:r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Mostrou os </w:t>
      </w:r>
      <w:proofErr w:type="spellStart"/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CC’s</w:t>
      </w:r>
      <w:proofErr w:type="spellEnd"/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obrigatórios específicos da LI em Ciência Naturais e resumiu que serão dois </w:t>
      </w:r>
      <w:proofErr w:type="spellStart"/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CC’s</w:t>
      </w:r>
      <w:proofErr w:type="spellEnd"/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E358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juntamente com </w:t>
      </w:r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estágio</w:t>
      </w:r>
      <w:r w:rsidR="00E358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</w:t>
      </w:r>
      <w:r w:rsidR="004C08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componentes do Tronco Comum</w:t>
      </w:r>
      <w:r w:rsidR="00E358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ainda a serem definidos</w:t>
      </w:r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professor Marcelo Loureiro considerou que a química e a física ficaram muito sombreadas diante dos </w:t>
      </w:r>
      <w:proofErr w:type="spellStart"/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CC’s</w:t>
      </w:r>
      <w:proofErr w:type="spellEnd"/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358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previstos para o próximo 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quadrimestre, a professora Taina Müller argumentou que era interessante que fosse assim</w:t>
      </w:r>
      <w:r w:rsidR="00E358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devido objetivo do “Fio Condutor”</w:t>
      </w:r>
      <w:r w:rsidR="000B00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E109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professor Marcelo Loureiro </w:t>
      </w:r>
      <w:r w:rsidR="00DF7B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salientou a </w:t>
      </w:r>
      <w:r w:rsidR="00E109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necessidade de um Quí</w:t>
      </w:r>
      <w:r w:rsidR="003A1A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mico na Universidade. </w:t>
      </w:r>
      <w:r w:rsidR="0071659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professora Taina se referiu ao estágio falando das diferenças gritantes de visões dos discentes que observam em Teixeira de Freitas dos que observam em Itamaraju. Francesco argumentou que isso é devido ao perfil dos colégios, que em Itamaraju foi feito todo um trabalho de divulga</w:t>
      </w:r>
      <w:r w:rsidR="00DD6B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ção, preparação e atividades com os professores</w:t>
      </w:r>
      <w:r w:rsidR="0071659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que estes </w:t>
      </w:r>
      <w:r w:rsidR="00DD6B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juntamente com a escola se envolveram e fizeram acontecer o </w:t>
      </w:r>
      <w:r w:rsidR="0071659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Complexo Integrado.</w:t>
      </w:r>
      <w:r w:rsidR="00DD6B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contrapartida aqui em Teixeira de Freitas nada disso foi feito com efetividade e que seria necessário o responsável, Dani</w:t>
      </w:r>
      <w:r w:rsidR="00E358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DD6B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 </w:t>
      </w:r>
      <w:proofErr w:type="spellStart"/>
      <w:r w:rsidR="00DD6B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Puig</w:t>
      </w:r>
      <w:proofErr w:type="spellEnd"/>
      <w:r w:rsidR="00DD6B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dentre outras pessoas de Itabuna virem fazer no Colégio Ruy Barbosa o mesmo trabalho realizado no Colégio Polivalente em Itamaraju. </w:t>
      </w:r>
      <w:r w:rsidR="0087465C" w:rsidRPr="0087465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Expedientes: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houve expedientes. Nada mais havendo a tratar, às 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dezoito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cinquenta e quatro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declarou por encerrada e reunião, e para constar, eu, Danielle Ribeiro dos Santos, na condição de Secretária, lavrei a presente </w:t>
      </w:r>
      <w:r w:rsidR="0087465C" w:rsidRPr="008746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ATA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após aprovada será assinada por mim e pelos demais presentes à ocasião. Teixeira de Freitas, 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quatorze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abril de dois mil e dezesseis.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Danielle Ribeiro dos Santos</w:t>
      </w:r>
    </w:p>
    <w:p w:rsidR="005921D9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(Secretária Executiva)</w:t>
      </w: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Bruno Borges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Deminicis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Márcia Nunes Bandeira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Marcelo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Ehlers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Loureiro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Santos Rocha e Cristiano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B00A0"/>
    <w:rsid w:val="00103039"/>
    <w:rsid w:val="001407B0"/>
    <w:rsid w:val="00166CA0"/>
    <w:rsid w:val="00187925"/>
    <w:rsid w:val="001C5720"/>
    <w:rsid w:val="00210F53"/>
    <w:rsid w:val="002251F6"/>
    <w:rsid w:val="002C5B4B"/>
    <w:rsid w:val="003172B4"/>
    <w:rsid w:val="00330BB1"/>
    <w:rsid w:val="003372A8"/>
    <w:rsid w:val="0034237B"/>
    <w:rsid w:val="003930DC"/>
    <w:rsid w:val="003A1AA6"/>
    <w:rsid w:val="003F4C46"/>
    <w:rsid w:val="00407A19"/>
    <w:rsid w:val="00475AD0"/>
    <w:rsid w:val="004C08E4"/>
    <w:rsid w:val="00531679"/>
    <w:rsid w:val="00536AAC"/>
    <w:rsid w:val="005921D9"/>
    <w:rsid w:val="0071659F"/>
    <w:rsid w:val="00731817"/>
    <w:rsid w:val="00796E99"/>
    <w:rsid w:val="007D0FE5"/>
    <w:rsid w:val="007D4AAE"/>
    <w:rsid w:val="00854522"/>
    <w:rsid w:val="0087465C"/>
    <w:rsid w:val="00911CAB"/>
    <w:rsid w:val="009D2C96"/>
    <w:rsid w:val="00AC1949"/>
    <w:rsid w:val="00AF6069"/>
    <w:rsid w:val="00B62C94"/>
    <w:rsid w:val="00CD5213"/>
    <w:rsid w:val="00CF5224"/>
    <w:rsid w:val="00D02949"/>
    <w:rsid w:val="00DD6B3A"/>
    <w:rsid w:val="00DF7B5E"/>
    <w:rsid w:val="00E10979"/>
    <w:rsid w:val="00E20DBE"/>
    <w:rsid w:val="00E3587D"/>
    <w:rsid w:val="00E600CC"/>
    <w:rsid w:val="00EA6898"/>
    <w:rsid w:val="00F34AC3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C0F5FC-2081-4B61-A104-259A61E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3977-884E-4E61-9B07-A9B4289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6090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 DOS SANTOS</dc:creator>
  <cp:keywords/>
  <dc:description/>
  <cp:lastModifiedBy>TAINA SORAIA MULLER</cp:lastModifiedBy>
  <cp:revision>2</cp:revision>
  <dcterms:created xsi:type="dcterms:W3CDTF">2016-08-09T12:25:00Z</dcterms:created>
  <dcterms:modified xsi:type="dcterms:W3CDTF">2016-08-09T12:25:00Z</dcterms:modified>
</cp:coreProperties>
</file>